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cs="宋体"/>
          <w:kern w:val="0"/>
          <w:szCs w:val="21"/>
        </w:rPr>
      </w:pPr>
      <w:r>
        <w:rPr>
          <w:rFonts w:hint="eastAsia" w:ascii="黑体" w:eastAsia="黑体"/>
          <w:b/>
          <w:bCs/>
          <w:sz w:val="32"/>
          <w:szCs w:val="32"/>
        </w:rPr>
        <w:t xml:space="preserve">  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期末考试试卷专项</w:t>
      </w:r>
      <w:r>
        <w:rPr>
          <w:rFonts w:hint="eastAsia" w:ascii="黑体" w:eastAsia="黑体"/>
          <w:b/>
          <w:bCs/>
          <w:sz w:val="32"/>
          <w:szCs w:val="32"/>
        </w:rPr>
        <w:t>检查结论</w:t>
      </w:r>
      <w:r>
        <w:rPr>
          <w:rFonts w:hint="eastAsia" w:ascii="黑体" w:eastAsia="黑体"/>
          <w:b/>
          <w:bCs/>
          <w:szCs w:val="21"/>
        </w:rPr>
        <w:t>（以学院为单位）</w:t>
      </w:r>
    </w:p>
    <w:tbl>
      <w:tblPr>
        <w:tblStyle w:val="2"/>
        <w:tblW w:w="94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38"/>
        <w:gridCol w:w="1299"/>
        <w:gridCol w:w="407"/>
        <w:gridCol w:w="1095"/>
        <w:gridCol w:w="2055"/>
        <w:gridCol w:w="2490"/>
        <w:gridCol w:w="8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抽查单位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课程</w:t>
            </w:r>
          </w:p>
        </w:tc>
        <w:tc>
          <w:tcPr>
            <w:tcW w:w="205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kern w:val="0"/>
                <w:szCs w:val="21"/>
              </w:rPr>
            </w:pPr>
          </w:p>
        </w:tc>
        <w:tc>
          <w:tcPr>
            <w:tcW w:w="2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抽查试卷数量（班数）</w:t>
            </w:r>
          </w:p>
        </w:tc>
        <w:tc>
          <w:tcPr>
            <w:tcW w:w="89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82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评价意见</w:t>
            </w:r>
          </w:p>
        </w:tc>
        <w:tc>
          <w:tcPr>
            <w:tcW w:w="16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试卷命题质量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szCs w:val="21"/>
              </w:rPr>
              <w:t>存在的主要问题</w:t>
            </w:r>
            <w:r>
              <w:rPr>
                <w:rFonts w:hint="eastAsia" w:ascii="楷体" w:hAnsi="楷体" w:eastAsia="楷体" w:cs="宋体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（具体阐述）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16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试卷批阅质量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szCs w:val="21"/>
              </w:rPr>
              <w:t>存在的主要问题</w:t>
            </w:r>
            <w:r>
              <w:rPr>
                <w:rFonts w:hint="eastAsia" w:ascii="楷体" w:hAnsi="楷体" w:eastAsia="楷体" w:cs="宋体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（具体阐述）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16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成绩管理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szCs w:val="21"/>
              </w:rPr>
              <w:t>存在的主要问题</w:t>
            </w:r>
            <w:r>
              <w:rPr>
                <w:rFonts w:hint="eastAsia" w:ascii="楷体" w:hAnsi="楷体" w:eastAsia="楷体" w:cs="宋体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（具体阐述）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163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试卷存档管理</w:t>
            </w:r>
          </w:p>
        </w:tc>
        <w:tc>
          <w:tcPr>
            <w:tcW w:w="69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szCs w:val="21"/>
              </w:rPr>
              <w:t>存在的主要问题</w:t>
            </w:r>
            <w:r>
              <w:rPr>
                <w:rFonts w:hint="eastAsia" w:ascii="楷体" w:hAnsi="楷体" w:eastAsia="楷体" w:cs="宋体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（具体阐述）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其它意见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 xml:space="preserve"> （具体阐述）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hint="eastAsia"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45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总体评估意见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楷体" w:hAnsi="楷体" w:eastAsia="楷体" w:cs="宋体"/>
                <w:szCs w:val="21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ascii="楷体" w:hAnsi="楷体" w:eastAsia="楷体"/>
          <w:color w:val="000000"/>
          <w:sz w:val="24"/>
          <w:shd w:val="clear" w:color="auto" w:fill="FFFFFF"/>
        </w:rPr>
      </w:pPr>
      <w:r>
        <w:rPr>
          <w:rFonts w:hint="eastAsia" w:ascii="楷体" w:hAnsi="楷体" w:eastAsia="楷体" w:cs="宋体"/>
          <w:kern w:val="0"/>
          <w:sz w:val="24"/>
        </w:rPr>
        <w:t>注：请根据试卷检查结果详细填写，每个学院只需填写一份。</w:t>
      </w:r>
    </w:p>
    <w:p>
      <w:pPr>
        <w:widowControl/>
        <w:adjustRightInd w:val="0"/>
        <w:snapToGrid w:val="0"/>
        <w:jc w:val="left"/>
        <w:rPr>
          <w:rFonts w:ascii="楷体" w:hAnsi="楷体" w:eastAsia="楷体"/>
          <w:sz w:val="24"/>
          <w:shd w:val="clear" w:color="auto" w:fill="FFFFFF"/>
        </w:rPr>
      </w:pPr>
      <w:r>
        <w:rPr>
          <w:rFonts w:hint="eastAsia" w:ascii="黑体" w:eastAsia="黑体"/>
          <w:b/>
          <w:bCs/>
          <w:sz w:val="32"/>
          <w:szCs w:val="32"/>
        </w:rPr>
        <w:t>附件2</w:t>
      </w:r>
    </w:p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试卷检查评价表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805"/>
        <w:gridCol w:w="2645"/>
        <w:gridCol w:w="819"/>
        <w:gridCol w:w="1159"/>
        <w:gridCol w:w="806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2"/>
              </w:rPr>
            </w:pPr>
            <w:r>
              <w:rPr>
                <w:rFonts w:hint="eastAsia" w:ascii="楷体" w:hAnsi="楷体" w:eastAsia="楷体" w:cs="宋体"/>
                <w:sz w:val="22"/>
              </w:rPr>
              <w:t>课程名称</w:t>
            </w:r>
          </w:p>
        </w:tc>
        <w:tc>
          <w:tcPr>
            <w:tcW w:w="34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sz w:val="22"/>
              </w:rPr>
            </w:pP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sz w:val="22"/>
              </w:rPr>
            </w:pPr>
            <w:r>
              <w:rPr>
                <w:rFonts w:hint="eastAsia" w:ascii="楷体" w:hAnsi="楷体" w:eastAsia="楷体" w:cs="宋体"/>
                <w:sz w:val="22"/>
              </w:rPr>
              <w:t>任课教师</w:t>
            </w:r>
          </w:p>
        </w:tc>
        <w:tc>
          <w:tcPr>
            <w:tcW w:w="32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2"/>
              </w:rPr>
            </w:pPr>
            <w:r>
              <w:rPr>
                <w:rFonts w:hint="eastAsia" w:ascii="楷体" w:hAnsi="楷体" w:eastAsia="楷体" w:cs="宋体"/>
                <w:sz w:val="22"/>
              </w:rPr>
              <w:t>开课学院</w:t>
            </w:r>
          </w:p>
        </w:tc>
        <w:tc>
          <w:tcPr>
            <w:tcW w:w="2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sz w:val="22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2"/>
              </w:rPr>
            </w:pPr>
            <w:r>
              <w:rPr>
                <w:rFonts w:hint="eastAsia" w:ascii="楷体" w:hAnsi="楷体" w:eastAsia="楷体" w:cs="宋体"/>
                <w:sz w:val="22"/>
              </w:rPr>
              <w:t>班级</w:t>
            </w: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2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2"/>
              </w:rPr>
            </w:pPr>
            <w:r>
              <w:rPr>
                <w:rFonts w:hint="eastAsia" w:ascii="楷体" w:hAnsi="楷体" w:eastAsia="楷体" w:cs="宋体"/>
                <w:sz w:val="22"/>
              </w:rPr>
              <w:t>试卷份数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楷体" w:hAnsi="楷体" w:eastAsia="楷体" w:cs="宋体"/>
                <w:sz w:val="22"/>
              </w:rPr>
            </w:pPr>
            <w:r>
              <w:rPr>
                <w:rFonts w:hint="eastAsia" w:ascii="楷体" w:hAnsi="楷体" w:eastAsia="楷体" w:cs="宋体"/>
                <w:sz w:val="22"/>
              </w:rPr>
              <w:t>项目</w:t>
            </w:r>
          </w:p>
        </w:tc>
        <w:tc>
          <w:tcPr>
            <w:tcW w:w="62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2"/>
              </w:rPr>
            </w:pPr>
            <w:r>
              <w:rPr>
                <w:rFonts w:hint="eastAsia" w:ascii="楷体" w:hAnsi="楷体" w:eastAsia="楷体" w:cs="宋体"/>
                <w:sz w:val="22"/>
              </w:rPr>
              <w:t>内</w:t>
            </w:r>
            <w:r>
              <w:rPr>
                <w:rFonts w:ascii="楷体" w:hAnsi="楷体" w:eastAsia="楷体" w:cs="宋体"/>
                <w:sz w:val="22"/>
              </w:rPr>
              <w:t xml:space="preserve">          </w:t>
            </w:r>
            <w:r>
              <w:rPr>
                <w:rFonts w:hint="eastAsia" w:ascii="楷体" w:hAnsi="楷体" w:eastAsia="楷体" w:cs="宋体"/>
                <w:sz w:val="22"/>
              </w:rPr>
              <w:t>容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2"/>
              </w:rPr>
            </w:pPr>
            <w:r>
              <w:rPr>
                <w:rFonts w:hint="eastAsia" w:ascii="楷体" w:hAnsi="楷体" w:eastAsia="楷体" w:cs="宋体"/>
                <w:sz w:val="22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92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2"/>
              </w:rPr>
            </w:pPr>
            <w:r>
              <w:rPr>
                <w:rFonts w:hint="eastAsia" w:ascii="楷体" w:hAnsi="楷体" w:eastAsia="楷体" w:cs="宋体"/>
                <w:sz w:val="22"/>
              </w:rPr>
              <w:t>命题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2"/>
              </w:rPr>
            </w:pPr>
            <w:r>
              <w:rPr>
                <w:rFonts w:hint="eastAsia" w:ascii="楷体" w:hAnsi="楷体" w:eastAsia="楷体" w:cs="宋体"/>
                <w:sz w:val="22"/>
              </w:rPr>
              <w:t>质量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 w:cs="黑体"/>
                <w:szCs w:val="21"/>
              </w:rPr>
            </w:pPr>
          </w:p>
        </w:tc>
        <w:tc>
          <w:tcPr>
            <w:tcW w:w="6234" w:type="dxa"/>
            <w:gridSpan w:val="5"/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楷体" w:hAnsi="楷体" w:eastAsia="楷体" w:cs="宋体"/>
                <w:szCs w:val="21"/>
              </w:rPr>
            </w:pPr>
            <w:r>
              <w:rPr>
                <w:rFonts w:ascii="楷体" w:hAnsi="楷体" w:eastAsia="楷体" w:cs="宋体"/>
                <w:szCs w:val="21"/>
              </w:rPr>
              <w:t>1.</w:t>
            </w:r>
            <w:r>
              <w:rPr>
                <w:rFonts w:hint="eastAsia" w:ascii="楷体" w:hAnsi="楷体" w:eastAsia="楷体"/>
                <w:szCs w:val="21"/>
              </w:rPr>
              <w:t>考核方式与考试大纲规定相符；</w:t>
            </w:r>
            <w:r>
              <w:rPr>
                <w:rFonts w:hint="eastAsia" w:ascii="楷体" w:hAnsi="楷体" w:eastAsia="楷体" w:cs="宋体"/>
                <w:spacing w:val="-8"/>
                <w:szCs w:val="21"/>
              </w:rPr>
              <w:t>试题内容覆盖课程基本内容；章节分值比例与考试大纲中课时比例基本一致（考试大纲应与教学大纲相符合）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</w:rPr>
            </w:pPr>
          </w:p>
        </w:tc>
        <w:tc>
          <w:tcPr>
            <w:tcW w:w="6234" w:type="dxa"/>
            <w:gridSpan w:val="5"/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2</w:t>
            </w:r>
            <w:r>
              <w:rPr>
                <w:rFonts w:ascii="楷体" w:hAnsi="楷体" w:eastAsia="楷体" w:cs="宋体"/>
                <w:szCs w:val="21"/>
              </w:rPr>
              <w:t>.</w:t>
            </w:r>
            <w:r>
              <w:rPr>
                <w:rFonts w:hint="eastAsia" w:ascii="楷体" w:hAnsi="楷体" w:eastAsia="楷体" w:cs="宋体"/>
                <w:szCs w:val="21"/>
              </w:rPr>
              <w:t>有</w:t>
            </w:r>
            <w:r>
              <w:rPr>
                <w:rFonts w:ascii="楷体" w:hAnsi="楷体" w:eastAsia="楷体" w:cs="宋体"/>
                <w:szCs w:val="21"/>
              </w:rPr>
              <w:t>A</w:t>
            </w:r>
            <w:r>
              <w:rPr>
                <w:rFonts w:hint="eastAsia" w:ascii="楷体" w:hAnsi="楷体" w:eastAsia="楷体" w:cs="宋体"/>
                <w:szCs w:val="21"/>
              </w:rPr>
              <w:t>、</w:t>
            </w:r>
            <w:r>
              <w:rPr>
                <w:rFonts w:ascii="楷体" w:hAnsi="楷体" w:eastAsia="楷体" w:cs="宋体"/>
                <w:szCs w:val="21"/>
              </w:rPr>
              <w:t>B</w:t>
            </w:r>
            <w:r>
              <w:rPr>
                <w:rFonts w:hint="eastAsia" w:ascii="楷体" w:hAnsi="楷体" w:eastAsia="楷体" w:cs="宋体"/>
                <w:szCs w:val="21"/>
              </w:rPr>
              <w:t>两套试卷，试题的重复率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不超过20</w:t>
            </w:r>
            <w:r>
              <w:rPr>
                <w:rFonts w:ascii="楷体" w:hAnsi="楷体" w:eastAsia="楷体" w:cs="宋体"/>
                <w:kern w:val="0"/>
                <w:szCs w:val="21"/>
              </w:rPr>
              <w:t>%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 xml:space="preserve">   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</w:rPr>
            </w:pPr>
          </w:p>
        </w:tc>
        <w:tc>
          <w:tcPr>
            <w:tcW w:w="6234" w:type="dxa"/>
            <w:gridSpan w:val="5"/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楷体" w:hAnsi="楷体" w:eastAsia="楷体" w:cs="宋体"/>
                <w:szCs w:val="21"/>
              </w:rPr>
            </w:pPr>
            <w:r>
              <w:rPr>
                <w:rFonts w:ascii="楷体" w:hAnsi="楷体" w:eastAsia="楷体" w:cs="宋体"/>
                <w:szCs w:val="21"/>
              </w:rPr>
              <w:t>3.</w:t>
            </w:r>
            <w:r>
              <w:rPr>
                <w:rFonts w:hint="eastAsia" w:ascii="楷体" w:hAnsi="楷体" w:eastAsia="楷体" w:cs="宋体"/>
                <w:szCs w:val="21"/>
              </w:rPr>
              <w:t>题量适中，大部分学生能在规定时间内完成；难易程度合理，综合、应用等类型题适当；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各题均设有分值且分数分布合理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</w:rPr>
            </w:pPr>
          </w:p>
        </w:tc>
        <w:tc>
          <w:tcPr>
            <w:tcW w:w="6234" w:type="dxa"/>
            <w:gridSpan w:val="5"/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4</w:t>
            </w:r>
            <w:r>
              <w:rPr>
                <w:rFonts w:ascii="楷体" w:hAnsi="楷体" w:eastAsia="楷体" w:cs="宋体"/>
                <w:szCs w:val="21"/>
              </w:rPr>
              <w:t>.</w:t>
            </w:r>
            <w:r>
              <w:rPr>
                <w:rFonts w:hint="eastAsia" w:ascii="楷体" w:hAnsi="楷体" w:eastAsia="楷体" w:cs="宋体"/>
                <w:szCs w:val="21"/>
              </w:rPr>
              <w:t>试卷格式标准、试题文字、图表规范，清晰无错误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</w:rPr>
            </w:pPr>
          </w:p>
        </w:tc>
        <w:tc>
          <w:tcPr>
            <w:tcW w:w="6234" w:type="dxa"/>
            <w:gridSpan w:val="5"/>
            <w:vAlign w:val="center"/>
          </w:tcPr>
          <w:p>
            <w:pPr>
              <w:adjustRightInd w:val="0"/>
              <w:snapToGrid w:val="0"/>
              <w:ind w:left="420" w:hanging="420" w:hangingChars="200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5</w:t>
            </w:r>
            <w:r>
              <w:rPr>
                <w:rFonts w:ascii="楷体" w:hAnsi="楷体" w:eastAsia="楷体" w:cs="宋体"/>
                <w:szCs w:val="21"/>
              </w:rPr>
              <w:t>.</w:t>
            </w:r>
            <w:r>
              <w:rPr>
                <w:rFonts w:hint="eastAsia" w:ascii="楷体" w:hAnsi="楷体" w:eastAsia="楷体" w:cs="宋体"/>
                <w:szCs w:val="21"/>
              </w:rPr>
              <w:t>双向细目表规范，试题内容、题型、分值分布与双向细目表相符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 xml:space="preserve"> 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</w:rPr>
            </w:pPr>
          </w:p>
        </w:tc>
        <w:tc>
          <w:tcPr>
            <w:tcW w:w="6234" w:type="dxa"/>
            <w:gridSpan w:val="5"/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ind w:left="420" w:hanging="420" w:hangingChars="200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6</w:t>
            </w:r>
            <w:r>
              <w:rPr>
                <w:rFonts w:ascii="楷体" w:hAnsi="楷体" w:eastAsia="楷体" w:cs="宋体"/>
                <w:szCs w:val="21"/>
              </w:rPr>
              <w:t>.</w:t>
            </w:r>
            <w:r>
              <w:rPr>
                <w:rFonts w:hint="eastAsia" w:ascii="楷体" w:hAnsi="楷体" w:eastAsia="楷体" w:cs="宋体"/>
                <w:szCs w:val="21"/>
              </w:rPr>
              <w:t xml:space="preserve">有参考答案，有各题要点或评分步骤标准    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2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2"/>
              </w:rPr>
            </w:pPr>
            <w:r>
              <w:rPr>
                <w:rFonts w:hint="eastAsia" w:ascii="楷体" w:hAnsi="楷体" w:eastAsia="楷体" w:cs="宋体"/>
                <w:sz w:val="22"/>
              </w:rPr>
              <w:t>阅卷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2"/>
              </w:rPr>
            </w:pPr>
            <w:r>
              <w:rPr>
                <w:rFonts w:hint="eastAsia" w:ascii="楷体" w:hAnsi="楷体" w:eastAsia="楷体" w:cs="宋体"/>
                <w:sz w:val="22"/>
              </w:rPr>
              <w:t>质量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2"/>
                <w:szCs w:val="20"/>
              </w:rPr>
            </w:pPr>
          </w:p>
        </w:tc>
        <w:tc>
          <w:tcPr>
            <w:tcW w:w="6234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1</w:t>
            </w:r>
            <w:r>
              <w:rPr>
                <w:rFonts w:ascii="楷体" w:hAnsi="楷体" w:eastAsia="楷体" w:cs="宋体"/>
                <w:szCs w:val="21"/>
              </w:rPr>
              <w:t>.</w:t>
            </w:r>
            <w:r>
              <w:rPr>
                <w:rFonts w:hint="eastAsia" w:ascii="楷体" w:hAnsi="楷体" w:eastAsia="楷体" w:cs="宋体"/>
                <w:szCs w:val="21"/>
              </w:rPr>
              <w:t>阅卷严格按照参考答案和评分标准进行评分，认真、公正、客观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</w:rPr>
            </w:pPr>
          </w:p>
        </w:tc>
        <w:tc>
          <w:tcPr>
            <w:tcW w:w="6234" w:type="dxa"/>
            <w:gridSpan w:val="5"/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jc w:val="left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2.用红笔批卷，并有得分标记，批阅标记统一</w:t>
            </w:r>
          </w:p>
          <w:p>
            <w:pPr>
              <w:tabs>
                <w:tab w:val="left" w:pos="2646"/>
              </w:tabs>
              <w:adjustRightInd w:val="0"/>
              <w:snapToGrid w:val="0"/>
              <w:jc w:val="left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（1）试卷中每一小题均需有批阅记录。 ①选择题、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szCs w:val="21"/>
              </w:rPr>
              <w:t xml:space="preserve">判断题、填空题等题型可只对错误答案画“×”，②分步答题题型可根据需要做“√”、“×”，且需按答题步骤分步记分。（2）在每一大题题号前记正分（用“+”号），并用圆圈圈起来。（3）每一大题的得分应该记入卷头的得分栏，同时在阅卷人栏中签上评分教师的全名，最后的卷面得分列中需要统分教师记入分数并签全名。答卷统分表格中应该有2名或更多教师签名。 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</w:rPr>
            </w:pPr>
          </w:p>
        </w:tc>
        <w:tc>
          <w:tcPr>
            <w:tcW w:w="6234" w:type="dxa"/>
            <w:gridSpan w:val="5"/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ind w:left="420" w:hanging="420" w:hangingChars="200"/>
              <w:jc w:val="left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3</w:t>
            </w:r>
            <w:r>
              <w:rPr>
                <w:rFonts w:ascii="楷体" w:hAnsi="楷体" w:eastAsia="楷体" w:cs="宋体"/>
                <w:szCs w:val="21"/>
              </w:rPr>
              <w:t>.</w:t>
            </w:r>
            <w:r>
              <w:rPr>
                <w:rFonts w:hint="eastAsia" w:ascii="楷体" w:hAnsi="楷体" w:eastAsia="楷体" w:cs="宋体"/>
                <w:szCs w:val="21"/>
              </w:rPr>
              <w:t>批阅无随意加减分和涂改，分数更改处有阅卷人签名，无错判、漏判</w:t>
            </w:r>
            <w:r>
              <w:rPr>
                <w:rFonts w:ascii="楷体" w:hAnsi="楷体" w:eastAsia="楷体" w:cs="宋体"/>
                <w:szCs w:val="21"/>
              </w:rPr>
              <w:t xml:space="preserve"> 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</w:rPr>
            </w:pPr>
          </w:p>
        </w:tc>
        <w:tc>
          <w:tcPr>
            <w:tcW w:w="6234" w:type="dxa"/>
            <w:gridSpan w:val="5"/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ind w:left="420" w:hanging="420" w:hangingChars="200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4</w:t>
            </w:r>
            <w:r>
              <w:rPr>
                <w:rFonts w:ascii="楷体" w:hAnsi="楷体" w:eastAsia="楷体" w:cs="宋体"/>
                <w:szCs w:val="21"/>
              </w:rPr>
              <w:t>.</w:t>
            </w:r>
            <w:r>
              <w:rPr>
                <w:rFonts w:hint="eastAsia" w:ascii="楷体" w:hAnsi="楷体" w:eastAsia="楷体" w:cs="宋体"/>
                <w:szCs w:val="21"/>
              </w:rPr>
              <w:t>合分、记分无错误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2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2"/>
              </w:rPr>
            </w:pPr>
            <w:r>
              <w:rPr>
                <w:rFonts w:hint="eastAsia" w:ascii="楷体" w:hAnsi="楷体" w:eastAsia="楷体" w:cs="宋体"/>
                <w:sz w:val="22"/>
              </w:rPr>
              <w:t>成绩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2"/>
              </w:rPr>
            </w:pPr>
            <w:r>
              <w:rPr>
                <w:rFonts w:hint="eastAsia" w:ascii="楷体" w:hAnsi="楷体" w:eastAsia="楷体" w:cs="宋体"/>
                <w:sz w:val="22"/>
              </w:rPr>
              <w:t>管理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2"/>
              </w:rPr>
            </w:pPr>
          </w:p>
        </w:tc>
        <w:tc>
          <w:tcPr>
            <w:tcW w:w="6234" w:type="dxa"/>
            <w:gridSpan w:val="5"/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1</w:t>
            </w:r>
            <w:r>
              <w:rPr>
                <w:rFonts w:ascii="楷体" w:hAnsi="楷体" w:eastAsia="楷体" w:cs="宋体"/>
                <w:szCs w:val="21"/>
              </w:rPr>
              <w:t>.</w:t>
            </w:r>
            <w:r>
              <w:rPr>
                <w:rFonts w:hint="eastAsia" w:ascii="楷体" w:hAnsi="楷体" w:eastAsia="楷体" w:cs="宋体"/>
                <w:szCs w:val="21"/>
              </w:rPr>
              <w:t>课程系统打印总评成绩与教学手册登记表上总评成绩一致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2"/>
              </w:rPr>
            </w:pPr>
          </w:p>
        </w:tc>
        <w:tc>
          <w:tcPr>
            <w:tcW w:w="6234" w:type="dxa"/>
            <w:gridSpan w:val="5"/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2</w:t>
            </w:r>
            <w:r>
              <w:rPr>
                <w:rFonts w:ascii="楷体" w:hAnsi="楷体" w:eastAsia="楷体" w:cs="宋体"/>
                <w:szCs w:val="21"/>
              </w:rPr>
              <w:t>.</w:t>
            </w:r>
            <w:r>
              <w:rPr>
                <w:rFonts w:hint="eastAsia" w:ascii="楷体" w:hAnsi="楷体" w:eastAsia="楷体" w:cs="宋体"/>
                <w:szCs w:val="21"/>
              </w:rPr>
              <w:t>总成绩构成比例（平时成绩、考试成绩，部分课程还有实验成绩）与考试大纲规定一致，学生成绩登记表记录规范、填写完整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2"/>
              </w:rPr>
            </w:pPr>
          </w:p>
        </w:tc>
        <w:tc>
          <w:tcPr>
            <w:tcW w:w="6234" w:type="dxa"/>
            <w:gridSpan w:val="5"/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</w:t>
            </w:r>
            <w:r>
              <w:rPr>
                <w:rFonts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</w:rPr>
              <w:t xml:space="preserve">试卷分析内容合理。文字分析内容必须全面，须针对学生考试情况、试题情况和具体课程内容进行详细分析。 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2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2"/>
              </w:rPr>
            </w:pPr>
            <w:r>
              <w:rPr>
                <w:rFonts w:hint="eastAsia" w:ascii="楷体" w:hAnsi="楷体" w:eastAsia="楷体" w:cs="宋体"/>
                <w:sz w:val="22"/>
              </w:rPr>
              <w:t>试卷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2"/>
              </w:rPr>
            </w:pPr>
            <w:r>
              <w:rPr>
                <w:rFonts w:hint="eastAsia" w:ascii="楷体" w:hAnsi="楷体" w:eastAsia="楷体" w:cs="宋体"/>
                <w:sz w:val="22"/>
              </w:rPr>
              <w:t>存档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2"/>
              </w:rPr>
            </w:pPr>
            <w:r>
              <w:rPr>
                <w:rFonts w:hint="eastAsia" w:ascii="楷体" w:hAnsi="楷体" w:eastAsia="楷体" w:cs="宋体"/>
                <w:sz w:val="22"/>
              </w:rPr>
              <w:t>管理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 w:cs="黑体"/>
                <w:szCs w:val="21"/>
              </w:rPr>
            </w:pPr>
          </w:p>
        </w:tc>
        <w:tc>
          <w:tcPr>
            <w:tcW w:w="6234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1</w:t>
            </w:r>
            <w:r>
              <w:rPr>
                <w:rFonts w:ascii="楷体" w:hAnsi="楷体" w:eastAsia="楷体" w:cs="宋体"/>
                <w:szCs w:val="21"/>
              </w:rPr>
              <w:t>.</w:t>
            </w:r>
            <w:r>
              <w:rPr>
                <w:rFonts w:hint="eastAsia" w:ascii="楷体" w:hAnsi="楷体" w:eastAsia="楷体" w:cs="宋体"/>
                <w:szCs w:val="21"/>
              </w:rPr>
              <w:t xml:space="preserve">试卷装订成册，材料装订顺序、表格审核签字规范（所有材料要按“六合一”要求装订，装订顺序如下： </w:t>
            </w:r>
            <w:r>
              <w:rPr>
                <w:rFonts w:ascii="楷体" w:hAnsi="楷体" w:eastAsia="楷体" w:cs="宋体"/>
                <w:szCs w:val="21"/>
              </w:rPr>
              <w:fldChar w:fldCharType="begin"/>
            </w:r>
            <w:r>
              <w:rPr>
                <w:rFonts w:ascii="楷体" w:hAnsi="楷体" w:eastAsia="楷体" w:cs="宋体"/>
                <w:szCs w:val="21"/>
              </w:rPr>
              <w:instrText xml:space="preserve"> = 1 \* GB3 \* MERGEFORMAT </w:instrText>
            </w:r>
            <w:r>
              <w:rPr>
                <w:rFonts w:ascii="楷体" w:hAnsi="楷体" w:eastAsia="楷体" w:cs="宋体"/>
                <w:szCs w:val="21"/>
              </w:rPr>
              <w:fldChar w:fldCharType="separate"/>
            </w:r>
            <w:r>
              <w:rPr>
                <w:rFonts w:hint="eastAsia" w:ascii="楷体" w:hAnsi="楷体" w:eastAsia="楷体" w:cs="宋体"/>
                <w:szCs w:val="21"/>
              </w:rPr>
              <w:t>①</w:t>
            </w:r>
            <w:r>
              <w:rPr>
                <w:rFonts w:ascii="楷体" w:hAnsi="楷体" w:eastAsia="楷体" w:cs="宋体"/>
                <w:szCs w:val="21"/>
              </w:rPr>
              <w:fldChar w:fldCharType="end"/>
            </w:r>
            <w:r>
              <w:rPr>
                <w:rFonts w:hint="eastAsia" w:ascii="楷体" w:hAnsi="楷体" w:eastAsia="楷体" w:cs="宋体"/>
                <w:szCs w:val="21"/>
              </w:rPr>
              <w:t>考场签到记录表</w:t>
            </w:r>
            <w:r>
              <w:rPr>
                <w:rFonts w:ascii="楷体" w:hAnsi="楷体" w:eastAsia="楷体" w:cs="宋体"/>
                <w:szCs w:val="21"/>
              </w:rPr>
              <w:fldChar w:fldCharType="begin"/>
            </w:r>
            <w:r>
              <w:rPr>
                <w:rFonts w:ascii="楷体" w:hAnsi="楷体" w:eastAsia="楷体" w:cs="宋体"/>
                <w:szCs w:val="21"/>
              </w:rPr>
              <w:instrText xml:space="preserve"> = 2 \* GB3 \* MERGEFORMAT </w:instrText>
            </w:r>
            <w:r>
              <w:rPr>
                <w:rFonts w:ascii="楷体" w:hAnsi="楷体" w:eastAsia="楷体" w:cs="宋体"/>
                <w:szCs w:val="21"/>
              </w:rPr>
              <w:fldChar w:fldCharType="separate"/>
            </w:r>
            <w:r>
              <w:rPr>
                <w:rFonts w:hint="eastAsia" w:ascii="楷体" w:hAnsi="楷体" w:eastAsia="楷体" w:cs="宋体"/>
                <w:szCs w:val="21"/>
              </w:rPr>
              <w:t>②</w:t>
            </w:r>
            <w:r>
              <w:rPr>
                <w:rFonts w:ascii="楷体" w:hAnsi="楷体" w:eastAsia="楷体" w:cs="宋体"/>
                <w:szCs w:val="21"/>
              </w:rPr>
              <w:fldChar w:fldCharType="end"/>
            </w:r>
            <w:r>
              <w:rPr>
                <w:rFonts w:hint="eastAsia" w:ascii="楷体" w:hAnsi="楷体" w:eastAsia="楷体" w:cs="宋体"/>
                <w:szCs w:val="21"/>
              </w:rPr>
              <w:t xml:space="preserve">试卷参考答案与评分标准 </w:t>
            </w:r>
            <w:r>
              <w:rPr>
                <w:rFonts w:ascii="楷体" w:hAnsi="楷体" w:eastAsia="楷体" w:cs="宋体"/>
                <w:szCs w:val="21"/>
              </w:rPr>
              <w:fldChar w:fldCharType="begin"/>
            </w:r>
            <w:r>
              <w:rPr>
                <w:rFonts w:ascii="楷体" w:hAnsi="楷体" w:eastAsia="楷体" w:cs="宋体"/>
                <w:szCs w:val="21"/>
              </w:rPr>
              <w:instrText xml:space="preserve"> = 3 \* GB3 \* MERGEFORMAT </w:instrText>
            </w:r>
            <w:r>
              <w:rPr>
                <w:rFonts w:ascii="楷体" w:hAnsi="楷体" w:eastAsia="楷体" w:cs="宋体"/>
                <w:szCs w:val="21"/>
              </w:rPr>
              <w:fldChar w:fldCharType="separate"/>
            </w:r>
            <w:r>
              <w:rPr>
                <w:rFonts w:hint="eastAsia" w:ascii="楷体" w:hAnsi="楷体" w:eastAsia="楷体" w:cs="宋体"/>
                <w:szCs w:val="21"/>
              </w:rPr>
              <w:t>③</w:t>
            </w:r>
            <w:r>
              <w:rPr>
                <w:rFonts w:ascii="楷体" w:hAnsi="楷体" w:eastAsia="楷体" w:cs="宋体"/>
                <w:szCs w:val="21"/>
              </w:rPr>
              <w:fldChar w:fldCharType="end"/>
            </w:r>
            <w:r>
              <w:rPr>
                <w:rFonts w:hint="eastAsia" w:ascii="楷体" w:hAnsi="楷体" w:eastAsia="楷体" w:cs="宋体"/>
                <w:szCs w:val="21"/>
              </w:rPr>
              <w:t>学生卷面成绩（从教务系统中打印）</w:t>
            </w:r>
            <w:r>
              <w:rPr>
                <w:rFonts w:hint="eastAsia" w:ascii="楷体" w:hAnsi="楷体" w:eastAsia="楷体" w:cs="宋体"/>
                <w:szCs w:val="21"/>
              </w:rPr>
              <w:fldChar w:fldCharType="begin"/>
            </w:r>
            <w:r>
              <w:rPr>
                <w:rFonts w:hint="eastAsia" w:ascii="楷体" w:hAnsi="楷体" w:eastAsia="楷体" w:cs="宋体"/>
                <w:szCs w:val="21"/>
              </w:rPr>
              <w:instrText xml:space="preserve"> = 4 \* GB3 \* MERGEFORMAT </w:instrText>
            </w:r>
            <w:r>
              <w:rPr>
                <w:rFonts w:hint="eastAsia" w:ascii="楷体" w:hAnsi="楷体" w:eastAsia="楷体" w:cs="宋体"/>
                <w:szCs w:val="21"/>
              </w:rPr>
              <w:fldChar w:fldCharType="separate"/>
            </w:r>
            <w:r>
              <w:rPr>
                <w:rFonts w:hint="eastAsia" w:ascii="楷体" w:hAnsi="楷体" w:eastAsia="楷体" w:cs="宋体"/>
                <w:szCs w:val="21"/>
              </w:rPr>
              <w:t>④</w:t>
            </w:r>
            <w:r>
              <w:rPr>
                <w:rFonts w:hint="eastAsia" w:ascii="楷体" w:hAnsi="楷体" w:eastAsia="楷体" w:cs="宋体"/>
                <w:szCs w:val="21"/>
              </w:rPr>
              <w:fldChar w:fldCharType="end"/>
            </w:r>
            <w:r>
              <w:rPr>
                <w:rFonts w:hint="eastAsia" w:ascii="楷体" w:hAnsi="楷体" w:eastAsia="楷体" w:cs="宋体"/>
                <w:szCs w:val="21"/>
              </w:rPr>
              <w:t xml:space="preserve">试卷分析报告（从教务系统中打印，选择按卷面成绩分析） </w:t>
            </w:r>
            <w:r>
              <w:rPr>
                <w:rFonts w:hint="eastAsia" w:ascii="楷体" w:hAnsi="楷体" w:eastAsia="楷体" w:cs="宋体"/>
                <w:szCs w:val="21"/>
              </w:rPr>
              <w:fldChar w:fldCharType="begin"/>
            </w:r>
            <w:r>
              <w:rPr>
                <w:rFonts w:hint="eastAsia" w:ascii="楷体" w:hAnsi="楷体" w:eastAsia="楷体" w:cs="宋体"/>
                <w:szCs w:val="21"/>
              </w:rPr>
              <w:instrText xml:space="preserve"> = 5 \* GB3 \* MERGEFORMAT </w:instrText>
            </w:r>
            <w:r>
              <w:rPr>
                <w:rFonts w:hint="eastAsia" w:ascii="楷体" w:hAnsi="楷体" w:eastAsia="楷体" w:cs="宋体"/>
                <w:szCs w:val="21"/>
              </w:rPr>
              <w:fldChar w:fldCharType="separate"/>
            </w:r>
            <w:r>
              <w:rPr>
                <w:rFonts w:hint="eastAsia" w:ascii="楷体" w:hAnsi="楷体" w:eastAsia="楷体" w:cs="宋体"/>
                <w:szCs w:val="21"/>
              </w:rPr>
              <w:t>⑤</w:t>
            </w:r>
            <w:r>
              <w:rPr>
                <w:rFonts w:hint="eastAsia" w:ascii="楷体" w:hAnsi="楷体" w:eastAsia="楷体" w:cs="宋体"/>
                <w:szCs w:val="21"/>
              </w:rPr>
              <w:fldChar w:fldCharType="end"/>
            </w:r>
            <w:r>
              <w:rPr>
                <w:rFonts w:hint="eastAsia" w:ascii="楷体" w:hAnsi="楷体" w:eastAsia="楷体" w:cs="宋体"/>
                <w:szCs w:val="21"/>
              </w:rPr>
              <w:t>样卷</w:t>
            </w:r>
            <w:r>
              <w:rPr>
                <w:rFonts w:hint="eastAsia" w:ascii="楷体" w:hAnsi="楷体" w:eastAsia="楷体" w:cs="宋体"/>
                <w:szCs w:val="21"/>
              </w:rPr>
              <w:fldChar w:fldCharType="begin"/>
            </w:r>
            <w:r>
              <w:rPr>
                <w:rFonts w:hint="eastAsia" w:ascii="楷体" w:hAnsi="楷体" w:eastAsia="楷体" w:cs="宋体"/>
                <w:szCs w:val="21"/>
              </w:rPr>
              <w:instrText xml:space="preserve"> = 6 \* GB3 \* MERGEFORMAT </w:instrText>
            </w:r>
            <w:r>
              <w:rPr>
                <w:rFonts w:hint="eastAsia" w:ascii="楷体" w:hAnsi="楷体" w:eastAsia="楷体" w:cs="宋体"/>
                <w:szCs w:val="21"/>
              </w:rPr>
              <w:fldChar w:fldCharType="separate"/>
            </w:r>
            <w:r>
              <w:rPr>
                <w:rFonts w:hint="eastAsia" w:ascii="楷体" w:hAnsi="楷体" w:eastAsia="楷体" w:cs="宋体"/>
                <w:szCs w:val="21"/>
              </w:rPr>
              <w:t>⑥</w:t>
            </w:r>
            <w:r>
              <w:rPr>
                <w:rFonts w:hint="eastAsia" w:ascii="楷体" w:hAnsi="楷体" w:eastAsia="楷体" w:cs="宋体"/>
                <w:szCs w:val="21"/>
              </w:rPr>
              <w:fldChar w:fldCharType="end"/>
            </w:r>
            <w:r>
              <w:rPr>
                <w:rFonts w:hint="eastAsia" w:ascii="楷体" w:hAnsi="楷体" w:eastAsia="楷体" w:cs="宋体"/>
                <w:szCs w:val="21"/>
              </w:rPr>
              <w:t>答卷（由学院到教务处统一领取。按照学号从小到大的顺序排列，未参考的学生需补一张有学号、姓名的空白答卷按顺序装订进去，标示缺考原因）。）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</w:rPr>
            </w:pPr>
          </w:p>
        </w:tc>
        <w:tc>
          <w:tcPr>
            <w:tcW w:w="6234" w:type="dxa"/>
            <w:gridSpan w:val="5"/>
            <w:vAlign w:val="center"/>
          </w:tcPr>
          <w:p>
            <w:pPr>
              <w:adjustRightInd w:val="0"/>
              <w:snapToGrid w:val="0"/>
              <w:ind w:left="422" w:leftChars="1" w:hanging="420" w:hangingChars="200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2</w:t>
            </w:r>
            <w:r>
              <w:rPr>
                <w:rFonts w:ascii="楷体" w:hAnsi="楷体" w:eastAsia="楷体" w:cs="宋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</w:rPr>
              <w:t>试卷封面信息填写齐全，归档材料完整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</w:tbl>
    <w:p/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  <w:jc w:val="center"/>
        </w:trPr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存在的主要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问题</w:t>
            </w:r>
          </w:p>
        </w:tc>
        <w:tc>
          <w:tcPr>
            <w:tcW w:w="8875" w:type="dxa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 w:cs="宋体"/>
                <w:b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szCs w:val="21"/>
              </w:rPr>
              <w:t>命题质量：</w:t>
            </w:r>
          </w:p>
          <w:p>
            <w:pPr>
              <w:adjustRightInd w:val="0"/>
              <w:snapToGrid w:val="0"/>
              <w:ind w:firstLine="422" w:firstLineChars="200"/>
              <w:rPr>
                <w:rFonts w:ascii="楷体" w:hAnsi="楷体" w:eastAsia="楷体" w:cs="宋体"/>
                <w:b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宋体"/>
                <w:b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b/>
                <w:sz w:val="22"/>
                <w:szCs w:val="22"/>
              </w:rPr>
              <w:t>阅卷质量：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szCs w:val="21"/>
              </w:rPr>
              <w:t>成绩管理</w:t>
            </w:r>
            <w:r>
              <w:rPr>
                <w:rFonts w:hint="eastAsia" w:ascii="楷体" w:hAnsi="楷体" w:eastAsia="楷体" w:cs="宋体"/>
                <w:szCs w:val="21"/>
              </w:rPr>
              <w:t>：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宋体"/>
                <w:b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sz w:val="22"/>
              </w:rPr>
              <w:t>试卷</w:t>
            </w:r>
            <w:r>
              <w:rPr>
                <w:rFonts w:hint="eastAsia" w:ascii="楷体" w:hAnsi="楷体" w:eastAsia="楷体" w:cs="宋体"/>
                <w:b/>
                <w:szCs w:val="21"/>
              </w:rPr>
              <w:t>存档管理：</w:t>
            </w:r>
          </w:p>
          <w:p>
            <w:pPr>
              <w:adjustRightInd w:val="0"/>
              <w:snapToGrid w:val="0"/>
              <w:ind w:firstLine="422" w:firstLineChars="200"/>
              <w:rPr>
                <w:rFonts w:ascii="楷体" w:hAnsi="楷体" w:eastAsia="楷体" w:cs="宋体"/>
                <w:b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</w:tc>
      </w:tr>
    </w:tbl>
    <w:p>
      <w:pPr>
        <w:adjustRightInd w:val="0"/>
        <w:snapToGrid w:val="0"/>
        <w:ind w:left="-141" w:leftChars="-67"/>
      </w:pPr>
      <w:r>
        <w:rPr>
          <w:rFonts w:hint="eastAsia"/>
          <w:sz w:val="18"/>
          <w:szCs w:val="18"/>
        </w:rPr>
        <w:t>注：存在的主要问题栏空间不够可加附页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004BE"/>
    <w:rsid w:val="3EA004BE"/>
    <w:rsid w:val="4AFB2EEB"/>
    <w:rsid w:val="5D09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2021-07-23T07:22:00Z</dcterms:created>
  <dc:creator>今夕何夕</dc:creator>
  <cp:lastModifiedBy>青春恋人</cp:lastModifiedBy>
  <cp:lastPrinted>2021-07-26T01:01:21Z</cp:lastPrinted>
  <dcterms:modified xsi:type="dcterms:W3CDTF">2021-07-26T01:53:41Z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0300F38AF3864CD48EBDFF2746C47B99</vt:lpwstr>
  </property>
</Properties>
</file>